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39A46" w14:textId="13FE74D9" w:rsidR="004B6A61" w:rsidRPr="004E2800" w:rsidRDefault="004B6A61" w:rsidP="00B51E70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福建医科大学青年学术论坛（第二十</w:t>
      </w:r>
      <w:r w:rsidR="00865DB3">
        <w:rPr>
          <w:rFonts w:ascii="方正小标宋简体" w:eastAsia="方正小标宋简体" w:hAnsi="方正小标宋简体" w:cs="方正小标宋简体" w:hint="eastAsia"/>
          <w:sz w:val="32"/>
          <w:szCs w:val="32"/>
        </w:rPr>
        <w:t>三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期）主讲人简介</w:t>
      </w:r>
    </w:p>
    <w:p w14:paraId="23102301" w14:textId="0AD6B737" w:rsidR="001B6B0A" w:rsidRPr="00D55575" w:rsidRDefault="00865DB3">
      <w:pPr>
        <w:rPr>
          <w:rFonts w:ascii="方正小标宋简体" w:eastAsia="方正小标宋简体" w:cs="仿宋_GB2312" w:hint="eastAsia"/>
          <w:b/>
          <w:kern w:val="0"/>
          <w:sz w:val="32"/>
          <w:szCs w:val="32"/>
          <w:lang w:bidi="ar"/>
        </w:rPr>
      </w:pPr>
      <w:r>
        <w:rPr>
          <w:rFonts w:ascii="方正小标宋简体" w:eastAsia="方正小标宋简体" w:cs="仿宋_GB2312" w:hint="eastAsia"/>
          <w:b/>
          <w:kern w:val="0"/>
          <w:sz w:val="32"/>
          <w:szCs w:val="32"/>
          <w:lang w:bidi="ar"/>
        </w:rPr>
        <w:t>张书</w:t>
      </w:r>
      <w:proofErr w:type="gramStart"/>
      <w:r>
        <w:rPr>
          <w:rFonts w:ascii="方正小标宋简体" w:eastAsia="方正小标宋简体" w:cs="仿宋_GB2312" w:hint="eastAsia"/>
          <w:b/>
          <w:kern w:val="0"/>
          <w:sz w:val="32"/>
          <w:szCs w:val="32"/>
          <w:lang w:bidi="ar"/>
        </w:rPr>
        <w:t>帏</w:t>
      </w:r>
      <w:proofErr w:type="gramEnd"/>
    </w:p>
    <w:p w14:paraId="07B3A38D" w14:textId="033B5319" w:rsidR="004B6A61" w:rsidRDefault="00865DB3" w:rsidP="008D548D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65DB3">
        <w:rPr>
          <w:rFonts w:ascii="仿宋_GB2312" w:eastAsia="仿宋_GB2312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2E19146C" wp14:editId="2983DDEA">
            <wp:simplePos x="0" y="0"/>
            <wp:positionH relativeFrom="column">
              <wp:posOffset>3381375</wp:posOffset>
            </wp:positionH>
            <wp:positionV relativeFrom="paragraph">
              <wp:posOffset>171450</wp:posOffset>
            </wp:positionV>
            <wp:extent cx="2135505" cy="2988310"/>
            <wp:effectExtent l="0" t="0" r="0" b="254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5DB3">
        <w:rPr>
          <w:rFonts w:ascii="仿宋_GB2312" w:eastAsia="仿宋_GB2312" w:hint="eastAsia"/>
          <w:sz w:val="30"/>
          <w:szCs w:val="30"/>
        </w:rPr>
        <w:t>讲师，现任职于福建医科大学应用心理学系，校大学生心理健康指导中心副主任，中国心理学会注册系统注册心理师（</w:t>
      </w:r>
      <w:r w:rsidRPr="00865DB3">
        <w:rPr>
          <w:rFonts w:ascii="仿宋_GB2312" w:eastAsia="仿宋_GB2312"/>
          <w:sz w:val="30"/>
          <w:szCs w:val="30"/>
        </w:rPr>
        <w:t>X-21-936），福建省学校心理健康教育专委会委员，福建省医学会行为医学分会委员，中国CBT专业组织基础培训项目培训师、系统培训项目督导师。主要研究方向是青少年心理问题和心理障碍的认知行为治疗，擅长焦虑障碍、强迫障碍的心理治疗。</w:t>
      </w:r>
    </w:p>
    <w:p w14:paraId="00F4DF8D" w14:textId="655AD3C2" w:rsidR="000758F0" w:rsidRDefault="000758F0" w:rsidP="004E2800">
      <w:pPr>
        <w:spacing w:line="560" w:lineRule="exact"/>
        <w:rPr>
          <w:rFonts w:ascii="仿宋_GB2312" w:eastAsia="仿宋_GB2312"/>
          <w:sz w:val="30"/>
          <w:szCs w:val="30"/>
        </w:rPr>
      </w:pPr>
    </w:p>
    <w:p w14:paraId="687AA632" w14:textId="4446BB82" w:rsidR="00865DB3" w:rsidRDefault="00865DB3" w:rsidP="004E2800">
      <w:pPr>
        <w:spacing w:line="560" w:lineRule="exact"/>
        <w:rPr>
          <w:rFonts w:ascii="仿宋_GB2312" w:eastAsia="仿宋_GB2312"/>
          <w:sz w:val="30"/>
          <w:szCs w:val="30"/>
        </w:rPr>
      </w:pPr>
    </w:p>
    <w:p w14:paraId="689440EB" w14:textId="77777777" w:rsidR="00865DB3" w:rsidRPr="008F11C2" w:rsidRDefault="00865DB3" w:rsidP="004E2800">
      <w:pPr>
        <w:spacing w:line="560" w:lineRule="exact"/>
        <w:rPr>
          <w:rFonts w:ascii="仿宋_GB2312" w:eastAsia="仿宋_GB2312" w:hint="eastAsia"/>
          <w:sz w:val="30"/>
          <w:szCs w:val="30"/>
        </w:rPr>
      </w:pPr>
    </w:p>
    <w:p w14:paraId="504F60AD" w14:textId="15EF90CB" w:rsidR="000A4F8C" w:rsidRPr="00D55575" w:rsidRDefault="00865DB3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  <w:r w:rsidRPr="00865DB3"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  <w:lastRenderedPageBreak/>
        <w:drawing>
          <wp:anchor distT="0" distB="0" distL="114300" distR="114300" simplePos="0" relativeHeight="251663360" behindDoc="1" locked="0" layoutInCell="1" allowOverlap="1" wp14:anchorId="56DA90DC" wp14:editId="369DEDC7">
            <wp:simplePos x="0" y="0"/>
            <wp:positionH relativeFrom="column">
              <wp:posOffset>2895600</wp:posOffset>
            </wp:positionH>
            <wp:positionV relativeFrom="paragraph">
              <wp:posOffset>250825</wp:posOffset>
            </wp:positionV>
            <wp:extent cx="2695575" cy="3186819"/>
            <wp:effectExtent l="0" t="0" r="0" b="0"/>
            <wp:wrapTight wrapText="bothSides">
              <wp:wrapPolygon edited="0">
                <wp:start x="0" y="0"/>
                <wp:lineTo x="0" y="21436"/>
                <wp:lineTo x="21371" y="21436"/>
                <wp:lineTo x="21371" y="0"/>
                <wp:lineTo x="0" y="0"/>
              </wp:wrapPolygon>
            </wp:wrapTight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364EC561-C2B5-424E-8D79-45C1CDB391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364EC561-C2B5-424E-8D79-45C1CDB391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186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简体" w:eastAsia="方正小标宋简体" w:cs="仿宋_GB2312" w:hint="eastAsia"/>
          <w:b/>
          <w:kern w:val="0"/>
          <w:sz w:val="32"/>
          <w:szCs w:val="32"/>
          <w:lang w:bidi="ar"/>
        </w:rPr>
        <w:t>张虹</w:t>
      </w:r>
    </w:p>
    <w:p w14:paraId="2E29D8DE" w14:textId="03FA9FB3" w:rsidR="00865DB3" w:rsidRPr="00865DB3" w:rsidRDefault="00865DB3" w:rsidP="00865DB3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865DB3">
        <w:rPr>
          <w:rFonts w:ascii="仿宋_GB2312" w:eastAsia="仿宋_GB2312"/>
          <w:sz w:val="30"/>
          <w:szCs w:val="30"/>
        </w:rPr>
        <w:t>日本国立高知大学医学博士</w:t>
      </w:r>
      <w:r>
        <w:rPr>
          <w:rFonts w:ascii="仿宋_GB2312" w:eastAsia="仿宋_GB2312" w:hint="eastAsia"/>
          <w:sz w:val="30"/>
          <w:szCs w:val="30"/>
        </w:rPr>
        <w:t>，</w:t>
      </w:r>
      <w:r w:rsidRPr="00865DB3">
        <w:rPr>
          <w:rFonts w:ascii="仿宋_GB2312" w:eastAsia="仿宋_GB2312"/>
          <w:sz w:val="30"/>
          <w:szCs w:val="30"/>
        </w:rPr>
        <w:t>瑞典林奈大学访问学者</w:t>
      </w:r>
      <w:r>
        <w:rPr>
          <w:rFonts w:ascii="仿宋_GB2312" w:eastAsia="仿宋_GB2312" w:hint="eastAsia"/>
          <w:sz w:val="30"/>
          <w:szCs w:val="30"/>
        </w:rPr>
        <w:t>，</w:t>
      </w:r>
      <w:r w:rsidRPr="00865DB3">
        <w:rPr>
          <w:rFonts w:ascii="仿宋_GB2312" w:eastAsia="仿宋_GB2312"/>
          <w:sz w:val="30"/>
          <w:szCs w:val="30"/>
        </w:rPr>
        <w:t>中国中南大学湘雅二院访问学者</w:t>
      </w:r>
      <w:r>
        <w:rPr>
          <w:rFonts w:ascii="仿宋_GB2312" w:eastAsia="仿宋_GB2312" w:hint="eastAsia"/>
          <w:sz w:val="30"/>
          <w:szCs w:val="30"/>
        </w:rPr>
        <w:t>，</w:t>
      </w:r>
      <w:r w:rsidRPr="00865DB3">
        <w:rPr>
          <w:rFonts w:ascii="仿宋_GB2312" w:eastAsia="仿宋_GB2312"/>
          <w:sz w:val="30"/>
          <w:szCs w:val="30"/>
        </w:rPr>
        <w:t>福建省心理学会心理咨询与治疗委员会主任</w:t>
      </w:r>
      <w:r>
        <w:rPr>
          <w:rFonts w:ascii="仿宋_GB2312" w:eastAsia="仿宋_GB2312" w:hint="eastAsia"/>
          <w:sz w:val="30"/>
          <w:szCs w:val="30"/>
        </w:rPr>
        <w:t>，</w:t>
      </w:r>
      <w:r w:rsidRPr="00865DB3">
        <w:rPr>
          <w:rFonts w:ascii="仿宋_GB2312" w:eastAsia="仿宋_GB2312"/>
          <w:sz w:val="30"/>
          <w:szCs w:val="30"/>
        </w:rPr>
        <w:t>高级家庭治疗师</w:t>
      </w:r>
      <w:r>
        <w:rPr>
          <w:rFonts w:ascii="仿宋_GB2312" w:eastAsia="仿宋_GB2312" w:hint="eastAsia"/>
          <w:sz w:val="30"/>
          <w:szCs w:val="30"/>
        </w:rPr>
        <w:t>，</w:t>
      </w:r>
      <w:r w:rsidRPr="00865DB3">
        <w:rPr>
          <w:rFonts w:ascii="仿宋_GB2312" w:eastAsia="仿宋_GB2312"/>
          <w:sz w:val="30"/>
          <w:szCs w:val="30"/>
        </w:rPr>
        <w:t>福建医科大学心理系教师</w:t>
      </w:r>
      <w:r>
        <w:rPr>
          <w:rFonts w:ascii="仿宋_GB2312" w:eastAsia="仿宋_GB2312" w:hint="eastAsia"/>
          <w:sz w:val="30"/>
          <w:szCs w:val="30"/>
        </w:rPr>
        <w:t>。</w:t>
      </w:r>
    </w:p>
    <w:p w14:paraId="4C97332F" w14:textId="5C0FCDE6" w:rsidR="00865DB3" w:rsidRPr="00865DB3" w:rsidRDefault="00865DB3" w:rsidP="00865DB3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65DB3">
        <w:rPr>
          <w:rFonts w:ascii="仿宋_GB2312" w:eastAsia="仿宋_GB2312" w:hint="eastAsia"/>
          <w:sz w:val="30"/>
          <w:szCs w:val="30"/>
        </w:rPr>
        <w:t>家庭是我们人生的圆舞曲，舞向何方带领者将起到重要的作用。本讲座系统地介绍了原生家庭对个体成长的重要性，对如何做一个有效的带领者给予建议与指导，最后对因性别差异带来的不同带领方式进行阐述，帮助每一个家庭正确看待家庭问题，学习有效的教育方法，完善家庭人生圆舞曲。</w:t>
      </w:r>
    </w:p>
    <w:p w14:paraId="54B45F15" w14:textId="193445B8" w:rsidR="008F11C2" w:rsidRPr="00865DB3" w:rsidRDefault="008F11C2">
      <w:pPr>
        <w:rPr>
          <w:rFonts w:ascii="仿宋_GB2312" w:eastAsia="仿宋_GB2312"/>
          <w:sz w:val="30"/>
          <w:szCs w:val="30"/>
        </w:rPr>
      </w:pPr>
    </w:p>
    <w:p w14:paraId="1C0662F0" w14:textId="7A9650FF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759D319A" w14:textId="62C2C035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43E14174" w14:textId="3398E797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0BF96DA4" w14:textId="42718B69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5FAFA80A" w14:textId="70CE7DA4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3CB70001" w14:textId="5387F0EB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213236F2" w14:textId="1E72B802" w:rsidR="004525B0" w:rsidRDefault="004525B0">
      <w:pPr>
        <w:rPr>
          <w:rFonts w:ascii="方正小标宋简体" w:eastAsia="方正小标宋简体" w:cs="仿宋_GB2312"/>
          <w:b/>
          <w:kern w:val="0"/>
          <w:sz w:val="32"/>
          <w:szCs w:val="32"/>
          <w:lang w:bidi="ar"/>
        </w:rPr>
      </w:pPr>
    </w:p>
    <w:p w14:paraId="4F4C2198" w14:textId="229283C2" w:rsidR="003B126F" w:rsidRPr="003B126F" w:rsidRDefault="003B126F" w:rsidP="000F324B">
      <w:pPr>
        <w:spacing w:line="560" w:lineRule="exact"/>
        <w:rPr>
          <w:rFonts w:ascii="仿宋_GB2312" w:eastAsia="仿宋_GB2312" w:hint="eastAsia"/>
          <w:sz w:val="30"/>
          <w:szCs w:val="30"/>
        </w:rPr>
      </w:pPr>
      <w:bookmarkStart w:id="0" w:name="_GoBack"/>
      <w:bookmarkEnd w:id="0"/>
    </w:p>
    <w:sectPr w:rsidR="003B126F" w:rsidRPr="003B1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95B54" w14:textId="77777777" w:rsidR="00D8004B" w:rsidRDefault="00D8004B" w:rsidP="000A4F8C">
      <w:r>
        <w:separator/>
      </w:r>
    </w:p>
  </w:endnote>
  <w:endnote w:type="continuationSeparator" w:id="0">
    <w:p w14:paraId="35201A43" w14:textId="77777777" w:rsidR="00D8004B" w:rsidRDefault="00D8004B" w:rsidP="000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B2093" w14:textId="77777777" w:rsidR="00D8004B" w:rsidRDefault="00D8004B" w:rsidP="000A4F8C">
      <w:r>
        <w:separator/>
      </w:r>
    </w:p>
  </w:footnote>
  <w:footnote w:type="continuationSeparator" w:id="0">
    <w:p w14:paraId="3122A11A" w14:textId="77777777" w:rsidR="00D8004B" w:rsidRDefault="00D8004B" w:rsidP="000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CEB"/>
    <w:multiLevelType w:val="hybridMultilevel"/>
    <w:tmpl w:val="D55A93E4"/>
    <w:lvl w:ilvl="0" w:tplc="1CDEC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049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9A5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E68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82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649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4EB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6E4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E2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6D1797"/>
    <w:multiLevelType w:val="hybridMultilevel"/>
    <w:tmpl w:val="41BEA4D8"/>
    <w:lvl w:ilvl="0" w:tplc="A38A6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2EB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E2B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4E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C4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5E5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006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E7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84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0A"/>
    <w:rsid w:val="00056F77"/>
    <w:rsid w:val="000758F0"/>
    <w:rsid w:val="000A4F8C"/>
    <w:rsid w:val="000B7B6D"/>
    <w:rsid w:val="000F324B"/>
    <w:rsid w:val="001A10EE"/>
    <w:rsid w:val="001B6B0A"/>
    <w:rsid w:val="001D61E6"/>
    <w:rsid w:val="00233B0D"/>
    <w:rsid w:val="002B129D"/>
    <w:rsid w:val="003B126F"/>
    <w:rsid w:val="004525B0"/>
    <w:rsid w:val="004B6A61"/>
    <w:rsid w:val="004E2800"/>
    <w:rsid w:val="0052522D"/>
    <w:rsid w:val="005B4C3E"/>
    <w:rsid w:val="00715F12"/>
    <w:rsid w:val="00747D6F"/>
    <w:rsid w:val="007D3DFB"/>
    <w:rsid w:val="00832E13"/>
    <w:rsid w:val="00865DB3"/>
    <w:rsid w:val="0088769C"/>
    <w:rsid w:val="00892DF2"/>
    <w:rsid w:val="008D548D"/>
    <w:rsid w:val="008F11C2"/>
    <w:rsid w:val="00914103"/>
    <w:rsid w:val="00AF405D"/>
    <w:rsid w:val="00B2518B"/>
    <w:rsid w:val="00B51E70"/>
    <w:rsid w:val="00B568C1"/>
    <w:rsid w:val="00B73FAF"/>
    <w:rsid w:val="00B91028"/>
    <w:rsid w:val="00BE28D2"/>
    <w:rsid w:val="00C2527B"/>
    <w:rsid w:val="00D35B00"/>
    <w:rsid w:val="00D54EAB"/>
    <w:rsid w:val="00D55575"/>
    <w:rsid w:val="00D8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B435B"/>
  <w15:chartTrackingRefBased/>
  <w15:docId w15:val="{CD446038-4D9A-4D38-84F6-1BAFB5E7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4F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4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4F8C"/>
    <w:rPr>
      <w:sz w:val="18"/>
      <w:szCs w:val="18"/>
    </w:rPr>
  </w:style>
  <w:style w:type="paragraph" w:customStyle="1" w:styleId="a7">
    <w:basedOn w:val="a"/>
    <w:next w:val="a8"/>
    <w:qFormat/>
    <w:rsid w:val="004E2800"/>
    <w:pPr>
      <w:ind w:left="720"/>
      <w:contextualSpacing/>
    </w:pPr>
    <w:rPr>
      <w:rFonts w:ascii="Times New Roman" w:eastAsia="宋体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4E28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6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7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7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8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cp:lastPrinted>2021-06-10T05:40:00Z</cp:lastPrinted>
  <dcterms:created xsi:type="dcterms:W3CDTF">2021-06-08T08:41:00Z</dcterms:created>
  <dcterms:modified xsi:type="dcterms:W3CDTF">2021-10-20T10:02:00Z</dcterms:modified>
</cp:coreProperties>
</file>